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90" w:rsidRDefault="00A32090"/>
    <w:p w:rsidR="00A32090" w:rsidRDefault="00A32090"/>
    <w:p w:rsidR="00C02E5D" w:rsidRDefault="00C02E5D" w:rsidP="00C02E5D">
      <w:pPr>
        <w:jc w:val="center"/>
      </w:pPr>
    </w:p>
    <w:p w:rsidR="00FF1A55" w:rsidRPr="00FA6738" w:rsidRDefault="00580C75" w:rsidP="00C02E5D">
      <w:pPr>
        <w:jc w:val="center"/>
        <w:rPr>
          <w:lang w:val="en-US"/>
        </w:rPr>
      </w:pPr>
      <w:r w:rsidRPr="00FA6738">
        <w:rPr>
          <w:lang w:val="en-US"/>
        </w:rPr>
        <w:t>PRESS RELEASE</w:t>
      </w:r>
    </w:p>
    <w:p w:rsidR="00AA728D" w:rsidRDefault="00872CC7" w:rsidP="00872CC7">
      <w:pPr>
        <w:jc w:val="center"/>
        <w:rPr>
          <w:b/>
          <w:sz w:val="28"/>
          <w:szCs w:val="28"/>
          <w:lang w:val="en-US"/>
        </w:rPr>
      </w:pPr>
      <w:r w:rsidRPr="00872CC7">
        <w:rPr>
          <w:b/>
          <w:sz w:val="28"/>
          <w:szCs w:val="28"/>
          <w:lang w:val="en-US"/>
        </w:rPr>
        <w:t xml:space="preserve">It is dedicated to </w:t>
      </w:r>
      <w:r w:rsidR="00FA6738">
        <w:rPr>
          <w:b/>
          <w:sz w:val="28"/>
          <w:szCs w:val="28"/>
          <w:lang w:val="en-US"/>
        </w:rPr>
        <w:t>decaffeination the fifth</w:t>
      </w:r>
      <w:r>
        <w:rPr>
          <w:b/>
          <w:sz w:val="28"/>
          <w:szCs w:val="28"/>
          <w:lang w:val="en-US"/>
        </w:rPr>
        <w:t xml:space="preserve"> video of the #TEE18 series</w:t>
      </w:r>
    </w:p>
    <w:p w:rsidR="00872CC7" w:rsidRPr="00872CC7" w:rsidRDefault="00872CC7" w:rsidP="00AA728D">
      <w:pPr>
        <w:rPr>
          <w:lang w:val="en-US"/>
        </w:rPr>
      </w:pPr>
    </w:p>
    <w:p w:rsidR="00872CC7" w:rsidRDefault="00872CC7" w:rsidP="00872CC7">
      <w:pPr>
        <w:rPr>
          <w:lang w:val="en-US"/>
        </w:rPr>
      </w:pPr>
      <w:r w:rsidRPr="00872CC7">
        <w:rPr>
          <w:lang w:val="en-US"/>
        </w:rPr>
        <w:t xml:space="preserve">It is dedicated to </w:t>
      </w:r>
      <w:r w:rsidR="00FA6738">
        <w:rPr>
          <w:lang w:val="en-US"/>
        </w:rPr>
        <w:t>decaffeination the fif</w:t>
      </w:r>
      <w:bookmarkStart w:id="0" w:name="_GoBack"/>
      <w:bookmarkEnd w:id="0"/>
      <w:r w:rsidRPr="00872CC7">
        <w:rPr>
          <w:lang w:val="en-US"/>
        </w:rPr>
        <w:t xml:space="preserve">th video of the #TEE18 series, created </w:t>
      </w:r>
      <w:r>
        <w:rPr>
          <w:lang w:val="en-US"/>
        </w:rPr>
        <w:t xml:space="preserve">by TriestEspresso Expo </w:t>
      </w:r>
      <w:r w:rsidRPr="00872CC7">
        <w:rPr>
          <w:lang w:val="en-US"/>
        </w:rPr>
        <w:t>to show the expertise of the city of Trieste in the coffee field.</w:t>
      </w:r>
      <w:r>
        <w:rPr>
          <w:lang w:val="en-US"/>
        </w:rPr>
        <w:t xml:space="preserve"> The professional trade fair, organized by the Chamber of Commerce </w:t>
      </w:r>
      <w:proofErr w:type="spellStart"/>
      <w:r>
        <w:rPr>
          <w:lang w:val="en-US"/>
        </w:rPr>
        <w:t>Venezia</w:t>
      </w:r>
      <w:proofErr w:type="spellEnd"/>
      <w:r>
        <w:rPr>
          <w:lang w:val="en-US"/>
        </w:rPr>
        <w:t xml:space="preserve"> Giulia with the cooperation of Associazione Caffè Trieste, is back for its ninth edition from 25 to 27 October 2018.</w:t>
      </w:r>
    </w:p>
    <w:p w:rsidR="00872CC7" w:rsidRPr="00872CC7" w:rsidRDefault="00872CC7" w:rsidP="00872CC7">
      <w:pPr>
        <w:rPr>
          <w:lang w:val="en-US"/>
        </w:rPr>
      </w:pPr>
    </w:p>
    <w:p w:rsidR="00FA6738" w:rsidRDefault="00FA6738" w:rsidP="00FA6738">
      <w:pPr>
        <w:rPr>
          <w:lang w:val="en-US"/>
        </w:rPr>
      </w:pPr>
      <w:r w:rsidRPr="00FA6738">
        <w:rPr>
          <w:lang w:val="en-US"/>
        </w:rPr>
        <w:t>For most of us, caffeine is just a precious component of coffee. A molecule which is able to keep us alert and awake and charges us up.</w:t>
      </w:r>
    </w:p>
    <w:p w:rsidR="00FA6738" w:rsidRPr="00FA6738" w:rsidRDefault="00FA6738" w:rsidP="00FA6738">
      <w:pPr>
        <w:rPr>
          <w:lang w:val="en-US"/>
        </w:rPr>
      </w:pPr>
    </w:p>
    <w:p w:rsidR="00FA6738" w:rsidRDefault="00FA6738" w:rsidP="00FA6738">
      <w:pPr>
        <w:rPr>
          <w:lang w:val="en-US"/>
        </w:rPr>
      </w:pPr>
      <w:r w:rsidRPr="00FA6738">
        <w:rPr>
          <w:lang w:val="en-US"/>
        </w:rPr>
        <w:t>But caffeine is also waste material. It becomes precious waste material, when it is extracted from the beans destined to become decaf coffee.</w:t>
      </w:r>
    </w:p>
    <w:p w:rsidR="00FA6738" w:rsidRPr="00FA6738" w:rsidRDefault="00FA6738" w:rsidP="00FA6738">
      <w:pPr>
        <w:rPr>
          <w:lang w:val="en-US"/>
        </w:rPr>
      </w:pPr>
    </w:p>
    <w:p w:rsidR="00FA6738" w:rsidRDefault="00FA6738" w:rsidP="00FA6738">
      <w:pPr>
        <w:rPr>
          <w:lang w:val="en-US"/>
        </w:rPr>
      </w:pPr>
      <w:r w:rsidRPr="00FA6738">
        <w:rPr>
          <w:lang w:val="en-US"/>
        </w:rPr>
        <w:t xml:space="preserve">There's a whole world behind this waste material. Caffeine, which looks like dark mush at first, is refined until it becomes a white powder used in a wide range of sectors: cosmetics, pharmaceutical and even, again, in the food and beverage industry, </w:t>
      </w:r>
      <w:proofErr w:type="spellStart"/>
      <w:r w:rsidRPr="00FA6738">
        <w:rPr>
          <w:lang w:val="en-US"/>
        </w:rPr>
        <w:t>eg</w:t>
      </w:r>
      <w:proofErr w:type="spellEnd"/>
      <w:r w:rsidRPr="00FA6738">
        <w:rPr>
          <w:lang w:val="en-US"/>
        </w:rPr>
        <w:t xml:space="preserve"> in soft drinks.</w:t>
      </w:r>
    </w:p>
    <w:p w:rsidR="00FA6738" w:rsidRPr="00FA6738" w:rsidRDefault="00FA6738" w:rsidP="00FA6738">
      <w:pPr>
        <w:rPr>
          <w:lang w:val="en-US"/>
        </w:rPr>
      </w:pPr>
    </w:p>
    <w:p w:rsidR="00FA6738" w:rsidRDefault="00FA6738" w:rsidP="00FA6738">
      <w:pPr>
        <w:rPr>
          <w:lang w:val="en-US"/>
        </w:rPr>
      </w:pPr>
      <w:r w:rsidRPr="00FA6738">
        <w:rPr>
          <w:lang w:val="en-US"/>
        </w:rPr>
        <w:t xml:space="preserve">Trieste is the home base of one of the </w:t>
      </w:r>
      <w:r>
        <w:rPr>
          <w:lang w:val="en-US"/>
        </w:rPr>
        <w:t>few</w:t>
      </w:r>
      <w:r w:rsidRPr="00FA6738">
        <w:rPr>
          <w:lang w:val="en-US"/>
        </w:rPr>
        <w:t xml:space="preserve"> decaf companies. A business carried out only by a handful of companies in the world.</w:t>
      </w:r>
    </w:p>
    <w:p w:rsidR="00FA6738" w:rsidRPr="00FA6738" w:rsidRDefault="00FA6738" w:rsidP="00FA6738">
      <w:pPr>
        <w:rPr>
          <w:lang w:val="en-US"/>
        </w:rPr>
      </w:pPr>
    </w:p>
    <w:p w:rsidR="00AA728D" w:rsidRDefault="00FA6738" w:rsidP="00FA6738">
      <w:pPr>
        <w:rPr>
          <w:lang w:val="en-US"/>
        </w:rPr>
      </w:pPr>
      <w:r w:rsidRPr="00FA6738">
        <w:rPr>
          <w:lang w:val="en-US"/>
        </w:rPr>
        <w:t xml:space="preserve">This video </w:t>
      </w:r>
      <w:r>
        <w:rPr>
          <w:lang w:val="en-US"/>
        </w:rPr>
        <w:t>(</w:t>
      </w:r>
      <w:proofErr w:type="spellStart"/>
      <w:r>
        <w:rPr>
          <w:lang w:val="en-US"/>
        </w:rPr>
        <w:t>fb</w:t>
      </w:r>
      <w:proofErr w:type="spellEnd"/>
      <w:r>
        <w:rPr>
          <w:lang w:val="en-US"/>
        </w:rPr>
        <w:t xml:space="preserve">  </w:t>
      </w:r>
      <w:hyperlink r:id="rId7" w:history="1">
        <w:r w:rsidRPr="00FC360E">
          <w:rPr>
            <w:rStyle w:val="Collegamentoipertestuale"/>
            <w:lang w:val="en-US"/>
          </w:rPr>
          <w:t>https://www.facebook.com/triestespresso/videos/2313672912006315/</w:t>
        </w:r>
      </w:hyperlink>
      <w:r>
        <w:rPr>
          <w:lang w:val="en-US"/>
        </w:rPr>
        <w:t xml:space="preserve"> - News </w:t>
      </w:r>
      <w:hyperlink r:id="rId8" w:history="1">
        <w:r w:rsidRPr="00FC360E">
          <w:rPr>
            <w:rStyle w:val="Collegamentoipertestuale"/>
            <w:lang w:val="en-US"/>
          </w:rPr>
          <w:t>http://www.triestespresso.it/en/news/its-all-about-caffeine-tee18-video5-2/</w:t>
        </w:r>
      </w:hyperlink>
      <w:r>
        <w:rPr>
          <w:lang w:val="en-US"/>
        </w:rPr>
        <w:t xml:space="preserve">) </w:t>
      </w:r>
      <w:r w:rsidRPr="00FA6738">
        <w:rPr>
          <w:lang w:val="en-US"/>
        </w:rPr>
        <w:t>shows this specialization of Trieste, capital of coffee. A series of 10 videos about the variety of activities revolving around coffee manufacturing.</w:t>
      </w:r>
    </w:p>
    <w:p w:rsidR="00FA6738" w:rsidRPr="00FA6738" w:rsidRDefault="00FA6738" w:rsidP="00FA6738">
      <w:pPr>
        <w:rPr>
          <w:lang w:val="en-US"/>
        </w:rPr>
      </w:pPr>
    </w:p>
    <w:p w:rsidR="00C02E5D" w:rsidRDefault="00872CC7" w:rsidP="00C02E5D">
      <w:pPr>
        <w:rPr>
          <w:rFonts w:ascii="Times New Roman" w:eastAsia="Times New Roman" w:hAnsi="Times New Roman"/>
          <w:lang w:val="en-US"/>
        </w:rPr>
      </w:pPr>
      <w:r w:rsidRPr="00872CC7">
        <w:rPr>
          <w:rFonts w:ascii="Times New Roman" w:eastAsia="Times New Roman" w:hAnsi="Times New Roman"/>
          <w:lang w:val="en-US"/>
        </w:rPr>
        <w:t>This is just one many facets of Trieste’s coffee culture and industry. How this seaside city in north-eastern Italy is permeated by coffee culture and its economic implications, will be the topic of a series of 10 short v</w:t>
      </w:r>
      <w:r w:rsidR="00FA6738">
        <w:rPr>
          <w:rFonts w:ascii="Times New Roman" w:eastAsia="Times New Roman" w:hAnsi="Times New Roman"/>
          <w:lang w:val="en-US"/>
        </w:rPr>
        <w:t>ideos, which will be published</w:t>
      </w:r>
      <w:r w:rsidRPr="00872CC7">
        <w:rPr>
          <w:rFonts w:ascii="Times New Roman" w:eastAsia="Times New Roman" w:hAnsi="Times New Roman"/>
          <w:lang w:val="en-US"/>
        </w:rPr>
        <w:t xml:space="preserve"> until September</w:t>
      </w:r>
      <w:r>
        <w:rPr>
          <w:rFonts w:ascii="Times New Roman" w:eastAsia="Times New Roman" w:hAnsi="Times New Roman"/>
          <w:lang w:val="en-US"/>
        </w:rPr>
        <w:t>.</w:t>
      </w:r>
    </w:p>
    <w:p w:rsidR="00872CC7" w:rsidRPr="00872CC7" w:rsidRDefault="00872CC7" w:rsidP="00C02E5D">
      <w:pPr>
        <w:rPr>
          <w:lang w:val="en-US"/>
        </w:rPr>
      </w:pPr>
    </w:p>
    <w:p w:rsidR="008D0DC3" w:rsidRPr="00915B0C" w:rsidRDefault="008D0DC3" w:rsidP="008D0DC3">
      <w:pPr>
        <w:jc w:val="both"/>
        <w:rPr>
          <w:b/>
        </w:rPr>
      </w:pPr>
      <w:r w:rsidRPr="00915B0C">
        <w:rPr>
          <w:b/>
        </w:rPr>
        <w:t>Ufficio stampa TriestEspresso Expo</w:t>
      </w:r>
    </w:p>
    <w:p w:rsidR="008D0DC3" w:rsidRDefault="008D0DC3" w:rsidP="008D0DC3">
      <w:pPr>
        <w:jc w:val="both"/>
      </w:pPr>
      <w:r>
        <w:t xml:space="preserve">Andrea Bulgarelli </w:t>
      </w:r>
      <w:r w:rsidR="00C02E5D">
        <w:t xml:space="preserve"> </w:t>
      </w:r>
      <w:hyperlink r:id="rId9" w:history="1">
        <w:r w:rsidRPr="001A4CBD">
          <w:rPr>
            <w:rStyle w:val="Collegamentoipertestuale"/>
          </w:rPr>
          <w:t>andrea.bulgarelli@triestespresso.it</w:t>
        </w:r>
      </w:hyperlink>
      <w:r>
        <w:t xml:space="preserve"> – +39 040 6701264</w:t>
      </w:r>
    </w:p>
    <w:p w:rsidR="008D0DC3" w:rsidRDefault="008D0DC3" w:rsidP="008D0DC3">
      <w:pPr>
        <w:jc w:val="both"/>
      </w:pPr>
      <w:r>
        <w:t>Susanna de Mottoni</w:t>
      </w:r>
      <w:r w:rsidR="00C02E5D">
        <w:t xml:space="preserve"> </w:t>
      </w:r>
      <w:hyperlink r:id="rId10" w:history="1">
        <w:r w:rsidRPr="001A4CBD">
          <w:rPr>
            <w:rStyle w:val="Collegamentoipertestuale"/>
          </w:rPr>
          <w:t>press@triestespresso.it</w:t>
        </w:r>
      </w:hyperlink>
      <w:r>
        <w:t xml:space="preserve"> – +39 040 6701262 – 392 9479180</w:t>
      </w:r>
    </w:p>
    <w:p w:rsidR="008D0DC3" w:rsidRDefault="00FA6738" w:rsidP="008D0DC3">
      <w:pPr>
        <w:jc w:val="both"/>
      </w:pPr>
      <w:hyperlink r:id="rId11" w:history="1">
        <w:r w:rsidR="008D0DC3" w:rsidRPr="00302214">
          <w:rPr>
            <w:rStyle w:val="Collegamentoipertestuale"/>
          </w:rPr>
          <w:t>www.triestespresso.it</w:t>
        </w:r>
      </w:hyperlink>
    </w:p>
    <w:p w:rsidR="008D0DC3" w:rsidRDefault="008D0DC3" w:rsidP="008D0DC3">
      <w:pPr>
        <w:jc w:val="both"/>
      </w:pPr>
      <w:r>
        <w:t>#TEE18</w:t>
      </w:r>
    </w:p>
    <w:p w:rsidR="008D0DC3" w:rsidRDefault="008D0DC3" w:rsidP="008D0DC3">
      <w:pPr>
        <w:jc w:val="both"/>
      </w:pPr>
      <w:proofErr w:type="spellStart"/>
      <w:r>
        <w:t>Fb</w:t>
      </w:r>
      <w:proofErr w:type="spellEnd"/>
      <w:r>
        <w:t xml:space="preserve"> </w:t>
      </w:r>
      <w:proofErr w:type="spellStart"/>
      <w:r>
        <w:t>triestespresso</w:t>
      </w:r>
      <w:proofErr w:type="spellEnd"/>
    </w:p>
    <w:p w:rsidR="00A32090" w:rsidRDefault="00C02E5D" w:rsidP="00C02E5D">
      <w:pPr>
        <w:jc w:val="both"/>
      </w:pPr>
      <w:proofErr w:type="spellStart"/>
      <w:r>
        <w:t>Twitter</w:t>
      </w:r>
      <w:proofErr w:type="spellEnd"/>
      <w:r>
        <w:t xml:space="preserve"> </w:t>
      </w:r>
      <w:proofErr w:type="spellStart"/>
      <w:r>
        <w:t>triestespresso</w:t>
      </w:r>
      <w:proofErr w:type="spellEnd"/>
    </w:p>
    <w:sectPr w:rsidR="00A32090" w:rsidSect="008C0398">
      <w:headerReference w:type="default" r:id="rId12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64" w:rsidRDefault="001D7B64" w:rsidP="00B85E1D">
      <w:r>
        <w:separator/>
      </w:r>
    </w:p>
  </w:endnote>
  <w:endnote w:type="continuationSeparator" w:id="0">
    <w:p w:rsidR="001D7B64" w:rsidRDefault="001D7B64" w:rsidP="00B8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64" w:rsidRDefault="001D7B64" w:rsidP="00B85E1D">
      <w:r>
        <w:separator/>
      </w:r>
    </w:p>
  </w:footnote>
  <w:footnote w:type="continuationSeparator" w:id="0">
    <w:p w:rsidR="001D7B64" w:rsidRDefault="001D7B64" w:rsidP="00B85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64" w:rsidRDefault="00FA673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0;margin-top:-36.55pt;width:595.2pt;height:84pt;z-index:-251658752;visibility:visible;mso-position-horizontal:center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E1D"/>
    <w:rsid w:val="00002E57"/>
    <w:rsid w:val="00017A66"/>
    <w:rsid w:val="00017DBF"/>
    <w:rsid w:val="00032BFA"/>
    <w:rsid w:val="000341C7"/>
    <w:rsid w:val="00126EF5"/>
    <w:rsid w:val="00162A24"/>
    <w:rsid w:val="00177E65"/>
    <w:rsid w:val="001B5086"/>
    <w:rsid w:val="001D7B64"/>
    <w:rsid w:val="0023769D"/>
    <w:rsid w:val="0024796F"/>
    <w:rsid w:val="003854FC"/>
    <w:rsid w:val="00387D26"/>
    <w:rsid w:val="00455BC6"/>
    <w:rsid w:val="004F1DA4"/>
    <w:rsid w:val="00511BF3"/>
    <w:rsid w:val="005566A1"/>
    <w:rsid w:val="00580C75"/>
    <w:rsid w:val="005F1FC6"/>
    <w:rsid w:val="00644AC5"/>
    <w:rsid w:val="00773D23"/>
    <w:rsid w:val="00852B9F"/>
    <w:rsid w:val="00872CC7"/>
    <w:rsid w:val="008C0398"/>
    <w:rsid w:val="008D0DC3"/>
    <w:rsid w:val="008E5D0E"/>
    <w:rsid w:val="00915B0C"/>
    <w:rsid w:val="00A237AB"/>
    <w:rsid w:val="00A32090"/>
    <w:rsid w:val="00A93AEF"/>
    <w:rsid w:val="00AA728D"/>
    <w:rsid w:val="00B65C12"/>
    <w:rsid w:val="00B77D16"/>
    <w:rsid w:val="00B85E1D"/>
    <w:rsid w:val="00C02E5D"/>
    <w:rsid w:val="00CB7798"/>
    <w:rsid w:val="00D82FC2"/>
    <w:rsid w:val="00F80782"/>
    <w:rsid w:val="00FA6738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F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85E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85E1D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B85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85E1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85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85E1D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915B0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32BF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estespresso.it/en/news/its-all-about-caffeine-tee18-video5-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riestespresso/videos/2313672912006315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riestespress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ss@triestespress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a.bulgarelli@triestespress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adipisci elit, sed eiusmod tempor incidunt ut labore et dolore magna aliqua</vt:lpstr>
    </vt:vector>
  </TitlesOfParts>
  <Company>*****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adipisci elit, sed eiusmod tempor incidunt ut labore et dolore magna aliqua</dc:title>
  <dc:subject/>
  <dc:creator>***** *****</dc:creator>
  <cp:keywords/>
  <dc:description/>
  <cp:lastModifiedBy>Scarpa Cristina</cp:lastModifiedBy>
  <cp:revision>18</cp:revision>
  <cp:lastPrinted>2018-07-31T11:47:00Z</cp:lastPrinted>
  <dcterms:created xsi:type="dcterms:W3CDTF">2018-02-01T16:25:00Z</dcterms:created>
  <dcterms:modified xsi:type="dcterms:W3CDTF">2018-08-08T07:09:00Z</dcterms:modified>
</cp:coreProperties>
</file>